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 w:lineRule="atLeast"/>
        <w:jc w:val="center"/>
        <w:textAlignment w:val="auto"/>
        <w:outlineLvl w:val="9"/>
        <w:rPr>
          <w:rFonts w:hint="eastAsia"/>
          <w:b/>
          <w:bCs/>
          <w:sz w:val="44"/>
          <w:szCs w:val="44"/>
          <w:lang w:val="en-US" w:eastAsia="zh-CN"/>
        </w:rPr>
      </w:pPr>
      <w:r>
        <w:rPr>
          <w:rFonts w:hint="eastAsia"/>
          <w:b/>
          <w:bCs/>
          <w:sz w:val="44"/>
          <w:szCs w:val="44"/>
          <w:lang w:val="en-US" w:eastAsia="zh-CN"/>
        </w:rPr>
        <w:t>委托竞投授权书</w:t>
      </w:r>
    </w:p>
    <w:p>
      <w:pPr>
        <w:keepNext w:val="0"/>
        <w:keepLines w:val="0"/>
        <w:pageBreakBefore w:val="0"/>
        <w:widowControl w:val="0"/>
        <w:kinsoku/>
        <w:wordWrap/>
        <w:overflowPunct/>
        <w:topLinePunct w:val="0"/>
        <w:autoSpaceDE/>
        <w:autoSpaceDN/>
        <w:bidi w:val="0"/>
        <w:adjustRightInd/>
        <w:snapToGrid/>
        <w:spacing w:line="100" w:lineRule="atLeast"/>
        <w:ind w:firstLine="3092" w:firstLineChars="700"/>
        <w:jc w:val="both"/>
        <w:textAlignment w:val="auto"/>
        <w:outlineLvl w:val="9"/>
        <w:rPr>
          <w:rFonts w:hint="eastAsia"/>
          <w:b/>
          <w:bCs/>
          <w:sz w:val="44"/>
          <w:szCs w:val="44"/>
          <w:lang w:val="en-US" w:eastAsia="zh-CN"/>
        </w:rPr>
      </w:pPr>
      <w:r>
        <w:rPr>
          <w:rFonts w:hint="eastAsia"/>
          <w:b/>
          <w:bCs/>
          <w:sz w:val="44"/>
          <w:szCs w:val="44"/>
          <w:lang w:val="en-US" w:eastAsia="zh-CN"/>
        </w:rPr>
        <w:t>BID ORDER</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商周 ________ 拍卖会              拍卖日期：___年___月___日</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委托人姓名：________________          国籍：________________</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有效证件：__________________          号码：________________</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住所地：___________________________________________</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电话：______________传真：_______________邮编：______________</w:t>
      </w:r>
    </w:p>
    <w:p>
      <w:pPr>
        <w:keepNext w:val="0"/>
        <w:keepLines w:val="0"/>
        <w:pageBreakBefore w:val="0"/>
        <w:widowControl w:val="0"/>
        <w:kinsoku/>
        <w:wordWrap/>
        <w:overflowPunct/>
        <w:topLinePunct w:val="0"/>
        <w:autoSpaceDE/>
        <w:autoSpaceDN/>
        <w:bidi w:val="0"/>
        <w:adjustRightInd/>
        <w:snapToGrid/>
        <w:spacing w:line="100" w:lineRule="atLeast"/>
        <w:ind w:firstLine="560" w:firstLineChars="200"/>
        <w:textAlignment w:val="auto"/>
        <w:outlineLvl w:val="9"/>
        <w:rPr>
          <w:rFonts w:hint="eastAsia"/>
          <w:sz w:val="28"/>
          <w:szCs w:val="28"/>
          <w:lang w:val="en-US" w:eastAsia="zh-CN"/>
        </w:rPr>
      </w:pPr>
      <w:r>
        <w:rPr>
          <w:rFonts w:hint="eastAsia"/>
          <w:sz w:val="28"/>
          <w:szCs w:val="28"/>
          <w:lang w:val="en-US" w:eastAsia="zh-CN"/>
        </w:rPr>
        <w:t>委托人就本期拍卖会委托新加坡商周国际拍卖有限公司代为竞投一事特授权并承诺如下：</w:t>
      </w:r>
    </w:p>
    <w:p>
      <w:pPr>
        <w:keepNext w:val="0"/>
        <w:keepLines w:val="0"/>
        <w:pageBreakBefore w:val="0"/>
        <w:widowControl w:val="0"/>
        <w:numPr>
          <w:ilvl w:val="0"/>
          <w:numId w:val="1"/>
        </w:numPr>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授权：</w:t>
      </w:r>
    </w:p>
    <w:p>
      <w:pPr>
        <w:keepNext w:val="0"/>
        <w:keepLines w:val="0"/>
        <w:pageBreakBefore w:val="0"/>
        <w:widowControl w:val="0"/>
        <w:numPr>
          <w:ilvl w:val="0"/>
          <w:numId w:val="2"/>
        </w:numPr>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委托人授权新加坡商周国际拍卖有限公司就本期拍卖会按下列拍卖图录号及委托价格进行竞投。</w:t>
      </w:r>
    </w:p>
    <w:tbl>
      <w:tblPr>
        <w:tblStyle w:val="4"/>
        <w:tblpPr w:leftFromText="180" w:rightFromText="180" w:vertAnchor="text" w:horzAnchor="page" w:tblpX="1147" w:tblpY="187"/>
        <w:tblOverlap w:val="never"/>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2460"/>
        <w:gridCol w:w="2445"/>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24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ind w:firstLine="840" w:firstLineChars="300"/>
              <w:jc w:val="both"/>
              <w:textAlignment w:val="auto"/>
              <w:outlineLvl w:val="9"/>
              <w:rPr>
                <w:rFonts w:hint="eastAsia"/>
                <w:sz w:val="28"/>
                <w:szCs w:val="28"/>
                <w:vertAlign w:val="baseline"/>
                <w:lang w:val="en-US" w:eastAsia="zh-CN"/>
              </w:rPr>
            </w:pPr>
            <w:r>
              <w:rPr>
                <w:rFonts w:hint="eastAsia"/>
                <w:sz w:val="28"/>
                <w:szCs w:val="28"/>
                <w:vertAlign w:val="baseline"/>
                <w:lang w:val="en-US" w:eastAsia="zh-CN"/>
              </w:rPr>
              <w:t>图录号</w:t>
            </w:r>
          </w:p>
        </w:tc>
        <w:tc>
          <w:tcPr>
            <w:tcW w:w="24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jc w:val="center"/>
              <w:textAlignment w:val="auto"/>
              <w:outlineLvl w:val="9"/>
              <w:rPr>
                <w:rFonts w:hint="eastAsia"/>
                <w:sz w:val="28"/>
                <w:szCs w:val="28"/>
                <w:vertAlign w:val="baseline"/>
                <w:lang w:val="en-US" w:eastAsia="zh-CN"/>
              </w:rPr>
            </w:pPr>
            <w:r>
              <w:rPr>
                <w:rFonts w:hint="eastAsia"/>
                <w:sz w:val="28"/>
                <w:szCs w:val="28"/>
                <w:vertAlign w:val="baseline"/>
                <w:lang w:val="en-US" w:eastAsia="zh-CN"/>
              </w:rPr>
              <w:t>拍卖标的名称</w:t>
            </w: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jc w:val="center"/>
              <w:textAlignment w:val="auto"/>
              <w:outlineLvl w:val="9"/>
              <w:rPr>
                <w:rFonts w:hint="eastAsia"/>
                <w:sz w:val="28"/>
                <w:szCs w:val="28"/>
                <w:vertAlign w:val="baseline"/>
                <w:lang w:val="en-US" w:eastAsia="zh-CN"/>
              </w:rPr>
            </w:pPr>
            <w:r>
              <w:rPr>
                <w:rFonts w:hint="eastAsia"/>
                <w:sz w:val="28"/>
                <w:szCs w:val="28"/>
                <w:vertAlign w:val="baseline"/>
                <w:lang w:val="en-US" w:eastAsia="zh-CN"/>
              </w:rPr>
              <w:t>最低委托价</w:t>
            </w:r>
          </w:p>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jc w:val="center"/>
              <w:textAlignment w:val="auto"/>
              <w:outlineLvl w:val="9"/>
              <w:rPr>
                <w:rFonts w:hint="eastAsia"/>
                <w:sz w:val="28"/>
                <w:szCs w:val="28"/>
                <w:vertAlign w:val="baseline"/>
                <w:lang w:val="en-US" w:eastAsia="zh-CN"/>
              </w:rPr>
            </w:pPr>
            <w:r>
              <w:rPr>
                <w:rFonts w:hint="eastAsia"/>
                <w:sz w:val="28"/>
                <w:szCs w:val="28"/>
                <w:vertAlign w:val="baseline"/>
                <w:lang w:val="en-US" w:eastAsia="zh-CN"/>
              </w:rPr>
              <w:t>（新加坡币）</w:t>
            </w:r>
          </w:p>
        </w:tc>
        <w:tc>
          <w:tcPr>
            <w:tcW w:w="2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jc w:val="center"/>
              <w:textAlignment w:val="auto"/>
              <w:outlineLvl w:val="9"/>
              <w:rPr>
                <w:rFonts w:hint="eastAsia"/>
                <w:sz w:val="28"/>
                <w:szCs w:val="28"/>
                <w:vertAlign w:val="baseline"/>
                <w:lang w:val="en-US" w:eastAsia="zh-CN"/>
              </w:rPr>
            </w:pPr>
            <w:r>
              <w:rPr>
                <w:rFonts w:hint="eastAsia"/>
                <w:sz w:val="28"/>
                <w:szCs w:val="28"/>
                <w:vertAlign w:val="baseline"/>
                <w:lang w:val="en-US" w:eastAsia="zh-CN"/>
              </w:rPr>
              <w:t>最高委托价</w:t>
            </w:r>
          </w:p>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jc w:val="center"/>
              <w:textAlignment w:val="auto"/>
              <w:outlineLvl w:val="9"/>
              <w:rPr>
                <w:rFonts w:hint="eastAsia"/>
                <w:sz w:val="28"/>
                <w:szCs w:val="28"/>
                <w:vertAlign w:val="baseline"/>
                <w:lang w:val="en-US" w:eastAsia="zh-CN"/>
              </w:rPr>
            </w:pPr>
            <w:r>
              <w:rPr>
                <w:rFonts w:hint="eastAsia"/>
                <w:sz w:val="28"/>
                <w:szCs w:val="28"/>
                <w:vertAlign w:val="baseline"/>
                <w:lang w:val="en-US" w:eastAsia="zh-CN"/>
              </w:rPr>
              <w:t>（新加坡币）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44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6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6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244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6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6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4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6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6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44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6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6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4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60"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4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c>
          <w:tcPr>
            <w:tcW w:w="2645" w:type="dxa"/>
          </w:tcPr>
          <w:p>
            <w:pPr>
              <w:keepNext w:val="0"/>
              <w:keepLines w:val="0"/>
              <w:pageBreakBefore w:val="0"/>
              <w:widowControl w:val="0"/>
              <w:numPr>
                <w:ilvl w:val="0"/>
                <w:numId w:val="0"/>
              </w:numPr>
              <w:kinsoku/>
              <w:wordWrap/>
              <w:overflowPunct/>
              <w:topLinePunct w:val="0"/>
              <w:autoSpaceDE/>
              <w:autoSpaceDN/>
              <w:bidi w:val="0"/>
              <w:adjustRightInd/>
              <w:snapToGrid/>
              <w:spacing w:line="100" w:lineRule="atLeast"/>
              <w:textAlignment w:val="auto"/>
              <w:outlineLvl w:val="9"/>
              <w:rPr>
                <w:rFonts w:hint="eastAsia"/>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(二) 委托人同意新加坡商周国际拍卖有限公司指派工作人员代委托人进行竞投。</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(三) 委托人如定最高出价，受托人应以尽可能低的价格代为竞投，竞投成交价不得高于委托价。</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(四) 委托人如约定电话委托，必须以约定最低出价，受托人有权以此价应价。高于此价的竞投应以电话竞投为准。</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二、承诺：</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(一) 竞投委托人务必在拍卖日前按本场重要声明规定的保证金数额，将保证金匯入帐户，否则受托人有权拒绝接受委托竞投。</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(二) 若竞投成功，竞投委托人承诺按新加坡商周国际拍卖公</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司《拍卖规则》的规定向新加坡商周拍卖有限公司支付佣金和其它各项费用，并领取拍卖品(包装及运费自负)。</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(三) 受托人(包括受托人指派的工作人员)对竞投未成功或在竞投过程中出现的疏忽、过失或无法代为竞投等不承担任何责任。</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(四) 委托人已仔细阅读并同意按新加坡商周国际拍卖有限公司的《拍卖规则》规定的各项条款执行。对委托竞投的一切后果承担责任。</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敬请注意：</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1、本授权书须按上述列表要求填写清楚、完整，否则无效。</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2、委托人如撤消本授权书，应在拍卖日前二十四小时书面通知受托人。</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sz w:val="28"/>
          <w:szCs w:val="28"/>
          <w:lang w:val="en-US" w:eastAsia="zh-CN"/>
        </w:rPr>
      </w:pPr>
      <w:r>
        <w:rPr>
          <w:rFonts w:hint="eastAsia"/>
          <w:sz w:val="28"/>
          <w:szCs w:val="28"/>
          <w:lang w:val="en-US" w:eastAsia="zh-CN"/>
        </w:rPr>
        <w:t>3、本委托书可复印使用。</w:t>
      </w:r>
    </w:p>
    <w:p>
      <w:pPr>
        <w:keepNext w:val="0"/>
        <w:keepLines w:val="0"/>
        <w:pageBreakBefore w:val="0"/>
        <w:widowControl w:val="0"/>
        <w:kinsoku/>
        <w:wordWrap/>
        <w:overflowPunct/>
        <w:topLinePunct w:val="0"/>
        <w:autoSpaceDE/>
        <w:autoSpaceDN/>
        <w:bidi w:val="0"/>
        <w:adjustRightInd/>
        <w:snapToGrid/>
        <w:spacing w:line="100" w:lineRule="atLeast"/>
        <w:ind w:firstLine="6160" w:firstLineChars="2200"/>
        <w:textAlignment w:val="auto"/>
        <w:outlineLvl w:val="9"/>
        <w:rPr>
          <w:rFonts w:hint="eastAsia"/>
          <w:sz w:val="28"/>
          <w:szCs w:val="28"/>
          <w:lang w:val="en-US" w:eastAsia="zh-CN"/>
        </w:rPr>
      </w:pPr>
      <w:r>
        <w:rPr>
          <w:rFonts w:hint="eastAsia"/>
          <w:sz w:val="28"/>
          <w:szCs w:val="28"/>
          <w:lang w:val="en-US" w:eastAsia="zh-CN"/>
        </w:rPr>
        <w:t>委托人签字：</w:t>
      </w:r>
    </w:p>
    <w:p>
      <w:pPr>
        <w:keepNext w:val="0"/>
        <w:keepLines w:val="0"/>
        <w:pageBreakBefore w:val="0"/>
        <w:widowControl w:val="0"/>
        <w:kinsoku/>
        <w:wordWrap/>
        <w:overflowPunct/>
        <w:topLinePunct w:val="0"/>
        <w:autoSpaceDE/>
        <w:autoSpaceDN/>
        <w:bidi w:val="0"/>
        <w:adjustRightInd/>
        <w:snapToGrid/>
        <w:spacing w:line="100" w:lineRule="atLeast"/>
        <w:ind w:firstLine="5880" w:firstLineChars="2100"/>
        <w:textAlignment w:val="auto"/>
        <w:outlineLvl w:val="9"/>
        <w:rPr>
          <w:rFonts w:hint="eastAsia"/>
          <w:sz w:val="28"/>
          <w:szCs w:val="28"/>
          <w:lang w:val="en-US" w:eastAsia="zh-CN"/>
        </w:rPr>
      </w:pPr>
      <w:r>
        <w:rPr>
          <w:rFonts w:hint="eastAsia"/>
          <w:sz w:val="28"/>
          <w:szCs w:val="28"/>
          <w:lang w:val="en-US" w:eastAsia="zh-CN"/>
        </w:rPr>
        <w:t>_____年___月___日</w:t>
      </w:r>
    </w:p>
    <w:p>
      <w:pPr>
        <w:keepNext w:val="0"/>
        <w:keepLines w:val="0"/>
        <w:pageBreakBefore w:val="0"/>
        <w:widowControl w:val="0"/>
        <w:kinsoku/>
        <w:wordWrap/>
        <w:overflowPunct/>
        <w:topLinePunct w:val="0"/>
        <w:autoSpaceDE/>
        <w:autoSpaceDN/>
        <w:bidi w:val="0"/>
        <w:adjustRightInd/>
        <w:snapToGrid/>
        <w:spacing w:line="100" w:lineRule="atLeast"/>
        <w:ind w:firstLine="4480" w:firstLineChars="1600"/>
        <w:textAlignment w:val="auto"/>
        <w:outlineLvl w:val="9"/>
        <w:rPr>
          <w:rFonts w:hint="eastAsia"/>
          <w:sz w:val="28"/>
          <w:szCs w:val="28"/>
          <w:lang w:val="en-US" w:eastAsia="zh-CN"/>
        </w:rPr>
      </w:pPr>
      <w:r>
        <w:rPr>
          <w:rFonts w:hint="eastAsia"/>
          <w:sz w:val="28"/>
          <w:szCs w:val="28"/>
          <w:lang w:val="en-US" w:eastAsia="zh-CN"/>
        </w:rPr>
        <w:t>新加坡商周国际拍卖有限公司 地址：</w:t>
      </w:r>
      <w:r>
        <w:rPr>
          <w:rFonts w:ascii="Verdana" w:hAnsi="Verdana" w:eastAsia="宋体" w:cs="Verdana"/>
          <w:b w:val="0"/>
          <w:i w:val="0"/>
          <w:caps w:val="0"/>
          <w:color w:val="333333"/>
          <w:spacing w:val="0"/>
          <w:sz w:val="18"/>
          <w:szCs w:val="18"/>
          <w:shd w:val="clear" w:fill="FFFFFF"/>
        </w:rPr>
        <w:t>7 keppd road #02 - 05 TanJonG Pagar complex singapore 089053</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 w:lineRule="atLeast"/>
        <w:textAlignment w:val="auto"/>
        <w:outlineLvl w:val="9"/>
        <w:rPr>
          <w:rFonts w:hint="eastAsia" w:eastAsiaTheme="minorEastAsia"/>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EF3B5C"/>
    <w:multiLevelType w:val="singleLevel"/>
    <w:tmpl w:val="EDEF3B5C"/>
    <w:lvl w:ilvl="0" w:tentative="0">
      <w:start w:val="1"/>
      <w:numFmt w:val="chineseCounting"/>
      <w:lvlText w:val="(%1)"/>
      <w:lvlJc w:val="left"/>
      <w:pPr>
        <w:tabs>
          <w:tab w:val="left" w:pos="312"/>
        </w:tabs>
      </w:pPr>
      <w:rPr>
        <w:rFonts w:hint="eastAsia"/>
      </w:rPr>
    </w:lvl>
  </w:abstractNum>
  <w:abstractNum w:abstractNumId="1">
    <w:nsid w:val="4C8D5293"/>
    <w:multiLevelType w:val="singleLevel"/>
    <w:tmpl w:val="4C8D529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E4A06"/>
    <w:rsid w:val="2C2E4A06"/>
    <w:rsid w:val="348E4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2018-08-23T08:05:00Z</dcterms:created>
  <dc:creator>Administrator</dc:creator>
  <cp:lastModifiedBy>Y-jl</cp:lastModifiedBy>
  <dcterms:modified xsi:type="dcterms:W3CDTF">2018-08-23T09:13:36Z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